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0CE3" w14:textId="5E90C471" w:rsidR="003043EC" w:rsidRPr="00C27859" w:rsidRDefault="003043EC" w:rsidP="002C7F19">
      <w:pPr>
        <w:spacing w:line="480" w:lineRule="auto"/>
        <w:jc w:val="center"/>
        <w:rPr>
          <w:rFonts w:ascii="Times New Roman" w:hAnsi="Times New Roman" w:cs="Times New Roman"/>
          <w:sz w:val="24"/>
          <w:szCs w:val="24"/>
        </w:rPr>
      </w:pPr>
    </w:p>
    <w:p w14:paraId="72CD1996" w14:textId="415B76F8" w:rsidR="00FA2DE8" w:rsidRPr="00C27859" w:rsidRDefault="00FA2DE8" w:rsidP="002C7F19">
      <w:pPr>
        <w:spacing w:line="480" w:lineRule="auto"/>
        <w:jc w:val="center"/>
        <w:rPr>
          <w:rFonts w:ascii="Times New Roman" w:hAnsi="Times New Roman" w:cs="Times New Roman"/>
          <w:sz w:val="24"/>
          <w:szCs w:val="24"/>
        </w:rPr>
      </w:pPr>
    </w:p>
    <w:p w14:paraId="6CEFDC16" w14:textId="48DB2995" w:rsidR="00FA2DE8" w:rsidRPr="00C27859" w:rsidRDefault="00FA2DE8" w:rsidP="002C7F19">
      <w:pPr>
        <w:spacing w:line="480" w:lineRule="auto"/>
        <w:jc w:val="center"/>
        <w:rPr>
          <w:rFonts w:ascii="Times New Roman" w:hAnsi="Times New Roman" w:cs="Times New Roman"/>
          <w:sz w:val="24"/>
          <w:szCs w:val="24"/>
        </w:rPr>
      </w:pPr>
    </w:p>
    <w:p w14:paraId="1AD7210F" w14:textId="4A1BED74" w:rsidR="00FA2DE8" w:rsidRPr="00C27859" w:rsidRDefault="00FA2DE8" w:rsidP="002C7F19">
      <w:pPr>
        <w:spacing w:line="480" w:lineRule="auto"/>
        <w:jc w:val="center"/>
        <w:rPr>
          <w:rFonts w:ascii="Times New Roman" w:hAnsi="Times New Roman" w:cs="Times New Roman"/>
          <w:sz w:val="24"/>
          <w:szCs w:val="24"/>
        </w:rPr>
      </w:pPr>
    </w:p>
    <w:p w14:paraId="2C714D0A" w14:textId="11A54091" w:rsidR="00FA2DE8" w:rsidRPr="00C27859" w:rsidRDefault="00FA2DE8" w:rsidP="002C7F19">
      <w:pPr>
        <w:spacing w:line="480" w:lineRule="auto"/>
        <w:jc w:val="center"/>
        <w:rPr>
          <w:rFonts w:ascii="Times New Roman" w:hAnsi="Times New Roman" w:cs="Times New Roman"/>
          <w:sz w:val="24"/>
          <w:szCs w:val="24"/>
        </w:rPr>
      </w:pPr>
    </w:p>
    <w:p w14:paraId="31AA0438" w14:textId="0F83CDD2" w:rsidR="00FA2DE8" w:rsidRPr="00C27859" w:rsidRDefault="0029110E" w:rsidP="002C7F19">
      <w:pPr>
        <w:spacing w:line="480" w:lineRule="auto"/>
        <w:jc w:val="center"/>
        <w:rPr>
          <w:rFonts w:ascii="Times New Roman" w:hAnsi="Times New Roman" w:cs="Times New Roman"/>
          <w:sz w:val="24"/>
          <w:szCs w:val="24"/>
        </w:rPr>
      </w:pPr>
      <w:r w:rsidRPr="00C27859">
        <w:rPr>
          <w:rFonts w:ascii="Times New Roman" w:hAnsi="Times New Roman" w:cs="Times New Roman"/>
          <w:sz w:val="24"/>
          <w:szCs w:val="24"/>
        </w:rPr>
        <w:tab/>
      </w:r>
    </w:p>
    <w:p w14:paraId="0BAABC8B" w14:textId="381471DB" w:rsidR="00FA2DE8" w:rsidRPr="00C27859" w:rsidRDefault="00641EA5" w:rsidP="002C7F19">
      <w:pPr>
        <w:spacing w:line="480" w:lineRule="auto"/>
        <w:jc w:val="center"/>
        <w:rPr>
          <w:rFonts w:ascii="Times New Roman" w:hAnsi="Times New Roman" w:cs="Times New Roman"/>
          <w:sz w:val="24"/>
          <w:szCs w:val="24"/>
        </w:rPr>
      </w:pPr>
      <w:r w:rsidRPr="00C27859">
        <w:rPr>
          <w:rFonts w:ascii="Times New Roman" w:hAnsi="Times New Roman" w:cs="Times New Roman"/>
          <w:sz w:val="24"/>
          <w:szCs w:val="24"/>
        </w:rPr>
        <w:t>Incident Response Concept</w:t>
      </w:r>
    </w:p>
    <w:p w14:paraId="06E1739A" w14:textId="20988075" w:rsidR="00FA2DE8" w:rsidRPr="00C27859" w:rsidRDefault="00FA2DE8" w:rsidP="002C7F19">
      <w:pPr>
        <w:spacing w:line="480" w:lineRule="auto"/>
        <w:jc w:val="center"/>
        <w:rPr>
          <w:rFonts w:ascii="Times New Roman" w:hAnsi="Times New Roman" w:cs="Times New Roman"/>
          <w:sz w:val="24"/>
          <w:szCs w:val="24"/>
        </w:rPr>
      </w:pPr>
      <w:r w:rsidRPr="00C27859">
        <w:rPr>
          <w:rFonts w:ascii="Times New Roman" w:hAnsi="Times New Roman" w:cs="Times New Roman"/>
          <w:sz w:val="24"/>
          <w:szCs w:val="24"/>
        </w:rPr>
        <w:t>Kyle M. Stecki</w:t>
      </w:r>
    </w:p>
    <w:p w14:paraId="1584CBCB" w14:textId="753F8D1D" w:rsidR="00FA2DE8" w:rsidRPr="00C27859" w:rsidRDefault="00FA2DE8" w:rsidP="002C7F19">
      <w:pPr>
        <w:spacing w:line="480" w:lineRule="auto"/>
        <w:jc w:val="center"/>
        <w:rPr>
          <w:rFonts w:ascii="Times New Roman" w:hAnsi="Times New Roman" w:cs="Times New Roman"/>
          <w:sz w:val="24"/>
          <w:szCs w:val="24"/>
        </w:rPr>
      </w:pPr>
      <w:r w:rsidRPr="00C27859">
        <w:rPr>
          <w:rFonts w:ascii="Times New Roman" w:hAnsi="Times New Roman" w:cs="Times New Roman"/>
          <w:sz w:val="24"/>
          <w:szCs w:val="24"/>
        </w:rPr>
        <w:t>University of Advancing Technology</w:t>
      </w:r>
    </w:p>
    <w:p w14:paraId="600B6D04" w14:textId="047167D6" w:rsidR="00D21C0E" w:rsidRPr="00C27859" w:rsidRDefault="002C7F19" w:rsidP="0029110E">
      <w:pPr>
        <w:spacing w:line="480" w:lineRule="auto"/>
        <w:rPr>
          <w:rFonts w:ascii="Times New Roman" w:hAnsi="Times New Roman" w:cs="Times New Roman"/>
          <w:sz w:val="24"/>
          <w:szCs w:val="24"/>
        </w:rPr>
      </w:pPr>
      <w:r w:rsidRPr="00C27859">
        <w:rPr>
          <w:rFonts w:ascii="Times New Roman" w:hAnsi="Times New Roman" w:cs="Times New Roman"/>
          <w:sz w:val="24"/>
          <w:szCs w:val="24"/>
        </w:rPr>
        <w:br w:type="page"/>
      </w:r>
    </w:p>
    <w:p w14:paraId="3EC7258C" w14:textId="2439DA34" w:rsidR="004C3F4C" w:rsidRPr="00C27859" w:rsidRDefault="00641EA5" w:rsidP="009E2B7D">
      <w:pPr>
        <w:spacing w:line="480" w:lineRule="auto"/>
        <w:rPr>
          <w:rFonts w:ascii="Times New Roman" w:hAnsi="Times New Roman" w:cs="Times New Roman"/>
          <w:sz w:val="24"/>
          <w:szCs w:val="24"/>
        </w:rPr>
      </w:pPr>
      <w:r w:rsidRPr="00C27859">
        <w:rPr>
          <w:rFonts w:ascii="Times New Roman" w:hAnsi="Times New Roman" w:cs="Times New Roman"/>
          <w:sz w:val="24"/>
          <w:szCs w:val="24"/>
        </w:rPr>
        <w:lastRenderedPageBreak/>
        <w:tab/>
      </w:r>
      <w:r w:rsidR="002B5F49" w:rsidRPr="00C27859">
        <w:rPr>
          <w:rFonts w:ascii="Times New Roman" w:hAnsi="Times New Roman" w:cs="Times New Roman"/>
          <w:sz w:val="24"/>
          <w:szCs w:val="24"/>
        </w:rPr>
        <w:t xml:space="preserve">To start it off, we will go into what is Incident Response, an example of the practice and how it should be handled within a business. Incident Response is a plan or approach to a situation that has happened to or within a business and it needs addressing in some manner. It can be caused by numerous problems such as an infrastructure breach or simply a mess up made by IT. There is no set way that an incident response is handled, but there are suggestions or guidelines on how certain situations should be handled. It is a plan made by the management of the company that sets the rules and regulations for the employees to mitigate the aftermath of the problem. </w:t>
      </w:r>
    </w:p>
    <w:p w14:paraId="1C686567" w14:textId="5BC47DE2" w:rsidR="00AA0F89" w:rsidRPr="00C27859" w:rsidRDefault="002B5F49" w:rsidP="009E2B7D">
      <w:pPr>
        <w:spacing w:line="480" w:lineRule="auto"/>
        <w:rPr>
          <w:rFonts w:ascii="Times New Roman" w:hAnsi="Times New Roman" w:cs="Times New Roman"/>
          <w:sz w:val="24"/>
          <w:szCs w:val="24"/>
        </w:rPr>
      </w:pPr>
      <w:r w:rsidRPr="00C27859">
        <w:rPr>
          <w:rFonts w:ascii="Times New Roman" w:hAnsi="Times New Roman" w:cs="Times New Roman"/>
          <w:sz w:val="24"/>
          <w:szCs w:val="24"/>
        </w:rPr>
        <w:tab/>
        <w:t xml:space="preserve">An example of an incident response would be where an attacker has compromised the </w:t>
      </w:r>
      <w:r w:rsidR="00177A82" w:rsidRPr="00C27859">
        <w:rPr>
          <w:rFonts w:ascii="Times New Roman" w:hAnsi="Times New Roman" w:cs="Times New Roman"/>
          <w:sz w:val="24"/>
          <w:szCs w:val="24"/>
        </w:rPr>
        <w:t>company’s</w:t>
      </w:r>
      <w:r w:rsidRPr="00C27859">
        <w:rPr>
          <w:rFonts w:ascii="Times New Roman" w:hAnsi="Times New Roman" w:cs="Times New Roman"/>
          <w:sz w:val="24"/>
          <w:szCs w:val="24"/>
        </w:rPr>
        <w:t xml:space="preserve"> infrastructure to either steal, change or delete the data contained within the servers. A good response will have actions already in play such as backup servers that are not held on the same </w:t>
      </w:r>
      <w:r w:rsidR="00177A82" w:rsidRPr="00C27859">
        <w:rPr>
          <w:rFonts w:ascii="Times New Roman" w:hAnsi="Times New Roman" w:cs="Times New Roman"/>
          <w:sz w:val="24"/>
          <w:szCs w:val="24"/>
        </w:rPr>
        <w:t xml:space="preserve">network that can be used to restore the servers. A good response will also have the IT quick at work figuring out where and how the attack was dealt and working on a fix to the problem, whether it be pushing out updates to workstations or changing firewall settings to provide security against further intrusions from happening. The response plan could also involve minimizing the access the employees have to the network depending on the type of attack that had occurred. On top of planning for recovery and defense, the plan could also include involving a </w:t>
      </w:r>
      <w:r w:rsidR="00CD7BAB" w:rsidRPr="00C27859">
        <w:rPr>
          <w:rFonts w:ascii="Times New Roman" w:hAnsi="Times New Roman" w:cs="Times New Roman"/>
          <w:sz w:val="24"/>
          <w:szCs w:val="24"/>
        </w:rPr>
        <w:t>third-party</w:t>
      </w:r>
      <w:r w:rsidR="00177A82" w:rsidRPr="00C27859">
        <w:rPr>
          <w:rFonts w:ascii="Times New Roman" w:hAnsi="Times New Roman" w:cs="Times New Roman"/>
          <w:sz w:val="24"/>
          <w:szCs w:val="24"/>
        </w:rPr>
        <w:t xml:space="preserve"> company that works solely on cyber defense to help come in and help solve the issues. As well as defending the network, the consumers should also be warned of the breach with the possibility of their information no longer being secure and how they should handle the situation</w:t>
      </w:r>
      <w:r w:rsidR="00AA0F89" w:rsidRPr="00C27859">
        <w:rPr>
          <w:rFonts w:ascii="Times New Roman" w:hAnsi="Times New Roman" w:cs="Times New Roman"/>
          <w:sz w:val="24"/>
          <w:szCs w:val="24"/>
        </w:rPr>
        <w:t xml:space="preserve"> with </w:t>
      </w:r>
      <w:r w:rsidR="00177A82" w:rsidRPr="00C27859">
        <w:rPr>
          <w:rFonts w:ascii="Times New Roman" w:hAnsi="Times New Roman" w:cs="Times New Roman"/>
          <w:sz w:val="24"/>
          <w:szCs w:val="24"/>
        </w:rPr>
        <w:t>higher management send</w:t>
      </w:r>
      <w:r w:rsidR="00AA0F89" w:rsidRPr="00C27859">
        <w:rPr>
          <w:rFonts w:ascii="Times New Roman" w:hAnsi="Times New Roman" w:cs="Times New Roman"/>
          <w:sz w:val="24"/>
          <w:szCs w:val="24"/>
        </w:rPr>
        <w:t>ing</w:t>
      </w:r>
      <w:r w:rsidR="00177A82" w:rsidRPr="00C27859">
        <w:rPr>
          <w:rFonts w:ascii="Times New Roman" w:hAnsi="Times New Roman" w:cs="Times New Roman"/>
          <w:sz w:val="24"/>
          <w:szCs w:val="24"/>
        </w:rPr>
        <w:t xml:space="preserve"> out notices and making a public statement.</w:t>
      </w:r>
    </w:p>
    <w:p w14:paraId="6F4525A4" w14:textId="544C7480" w:rsidR="00AA0F89" w:rsidRPr="00C27859" w:rsidRDefault="00AA0F89" w:rsidP="00B64F70">
      <w:pPr>
        <w:spacing w:line="480" w:lineRule="auto"/>
        <w:rPr>
          <w:rFonts w:ascii="Times New Roman" w:hAnsi="Times New Roman" w:cs="Times New Roman"/>
          <w:sz w:val="24"/>
          <w:szCs w:val="24"/>
        </w:rPr>
      </w:pPr>
      <w:r w:rsidRPr="00C27859">
        <w:rPr>
          <w:rFonts w:ascii="Times New Roman" w:hAnsi="Times New Roman" w:cs="Times New Roman"/>
          <w:sz w:val="24"/>
          <w:szCs w:val="24"/>
        </w:rPr>
        <w:tab/>
        <w:t xml:space="preserve">The fundamental ways of handling an incident are quite simple. The first step is preparing your network in ways that will make the situation easier to handle. This would be done </w:t>
      </w:r>
      <w:r w:rsidRPr="00C27859">
        <w:rPr>
          <w:rFonts w:ascii="Times New Roman" w:hAnsi="Times New Roman" w:cs="Times New Roman"/>
          <w:sz w:val="24"/>
          <w:szCs w:val="24"/>
        </w:rPr>
        <w:lastRenderedPageBreak/>
        <w:t xml:space="preserve">with backups of the servers and data. Second is to create a team that will go to work immediately without hesitation. </w:t>
      </w:r>
      <w:r w:rsidR="001255C1" w:rsidRPr="00C27859">
        <w:rPr>
          <w:rFonts w:ascii="Times New Roman" w:hAnsi="Times New Roman" w:cs="Times New Roman"/>
          <w:sz w:val="24"/>
          <w:szCs w:val="24"/>
        </w:rPr>
        <w:t>Generally,</w:t>
      </w:r>
      <w:r w:rsidRPr="00C27859">
        <w:rPr>
          <w:rFonts w:ascii="Times New Roman" w:hAnsi="Times New Roman" w:cs="Times New Roman"/>
          <w:sz w:val="24"/>
          <w:szCs w:val="24"/>
        </w:rPr>
        <w:t xml:space="preserve"> this will include most of your IT employees but that of course depends on the type of the attack. Third is to create an outline of how the situation should be handled and the requirement </w:t>
      </w:r>
      <w:r w:rsidR="001255C1" w:rsidRPr="00C27859">
        <w:rPr>
          <w:rFonts w:ascii="Times New Roman" w:hAnsi="Times New Roman" w:cs="Times New Roman"/>
          <w:sz w:val="24"/>
          <w:szCs w:val="24"/>
        </w:rPr>
        <w:t xml:space="preserve">times </w:t>
      </w:r>
      <w:r w:rsidRPr="00C27859">
        <w:rPr>
          <w:rFonts w:ascii="Times New Roman" w:hAnsi="Times New Roman" w:cs="Times New Roman"/>
          <w:sz w:val="24"/>
          <w:szCs w:val="24"/>
        </w:rPr>
        <w:t xml:space="preserve">that should be meant throughout the situation. This will give the employees </w:t>
      </w:r>
      <w:r w:rsidR="001255C1" w:rsidRPr="00C27859">
        <w:rPr>
          <w:rFonts w:ascii="Times New Roman" w:hAnsi="Times New Roman" w:cs="Times New Roman"/>
          <w:sz w:val="24"/>
          <w:szCs w:val="24"/>
        </w:rPr>
        <w:t xml:space="preserve">an easy to follow </w:t>
      </w:r>
      <w:r w:rsidR="00A73F9D" w:rsidRPr="00C27859">
        <w:rPr>
          <w:rFonts w:ascii="Times New Roman" w:hAnsi="Times New Roman" w:cs="Times New Roman"/>
          <w:sz w:val="24"/>
          <w:szCs w:val="24"/>
        </w:rPr>
        <w:t>steps on how to handle the situation. Fourth step is to establish the strategy that will be used for recovery</w:t>
      </w:r>
      <w:r w:rsidR="005873E4" w:rsidRPr="00C27859">
        <w:rPr>
          <w:rFonts w:ascii="Times New Roman" w:hAnsi="Times New Roman" w:cs="Times New Roman"/>
          <w:sz w:val="24"/>
          <w:szCs w:val="24"/>
        </w:rPr>
        <w:t xml:space="preserve"> of the infrastructure. This is the plan on how the recovery stage will be handled for the different systems, devices, and data. The fifth step would be to practice the steps with the entire team, running a simulation of what could happen and how to handle the</w:t>
      </w:r>
      <w:r w:rsidR="00CD7BAB" w:rsidRPr="00C27859">
        <w:rPr>
          <w:rFonts w:ascii="Times New Roman" w:hAnsi="Times New Roman" w:cs="Times New Roman"/>
          <w:sz w:val="24"/>
          <w:szCs w:val="24"/>
        </w:rPr>
        <w:t xml:space="preserve"> different steps and recovery options. </w:t>
      </w:r>
      <w:r w:rsidR="00844F8C" w:rsidRPr="00C27859">
        <w:rPr>
          <w:rFonts w:ascii="Times New Roman" w:hAnsi="Times New Roman" w:cs="Times New Roman"/>
          <w:sz w:val="24"/>
          <w:szCs w:val="24"/>
        </w:rPr>
        <w:t xml:space="preserve">The sixth and final step is the debriefing of the situation. This is how to handle the reports that should be made covering the incident and how the public is addressed in a timely and appropriate manner. </w:t>
      </w:r>
    </w:p>
    <w:p w14:paraId="5A74C93E" w14:textId="24B53DBE" w:rsidR="002B5F49" w:rsidRPr="00C27859" w:rsidRDefault="00177A82" w:rsidP="009E2B7D">
      <w:pPr>
        <w:spacing w:line="480" w:lineRule="auto"/>
        <w:rPr>
          <w:rFonts w:ascii="Times New Roman" w:hAnsi="Times New Roman" w:cs="Times New Roman"/>
          <w:sz w:val="24"/>
          <w:szCs w:val="24"/>
        </w:rPr>
      </w:pPr>
      <w:r w:rsidRPr="00C27859">
        <w:rPr>
          <w:rFonts w:ascii="Times New Roman" w:hAnsi="Times New Roman" w:cs="Times New Roman"/>
          <w:sz w:val="24"/>
          <w:szCs w:val="24"/>
        </w:rPr>
        <w:t xml:space="preserve"> </w:t>
      </w:r>
    </w:p>
    <w:p w14:paraId="71BC9DD3" w14:textId="6BFF9A24" w:rsidR="00AA0F89" w:rsidRPr="00C27859" w:rsidRDefault="00AA0F89" w:rsidP="009E2B7D">
      <w:pPr>
        <w:spacing w:line="480" w:lineRule="auto"/>
        <w:rPr>
          <w:rFonts w:ascii="Times New Roman" w:hAnsi="Times New Roman" w:cs="Times New Roman"/>
          <w:sz w:val="24"/>
          <w:szCs w:val="24"/>
        </w:rPr>
      </w:pPr>
    </w:p>
    <w:p w14:paraId="47C945E6" w14:textId="77777777" w:rsidR="00AA0F89" w:rsidRPr="00C27859" w:rsidRDefault="00AA0F89" w:rsidP="009E2B7D">
      <w:pPr>
        <w:spacing w:line="480" w:lineRule="auto"/>
        <w:rPr>
          <w:rFonts w:ascii="Times New Roman" w:hAnsi="Times New Roman" w:cs="Times New Roman"/>
          <w:sz w:val="24"/>
          <w:szCs w:val="24"/>
        </w:rPr>
      </w:pPr>
    </w:p>
    <w:p w14:paraId="688DEA93" w14:textId="276D0004" w:rsidR="004C3F4C" w:rsidRDefault="004C3F4C" w:rsidP="009E2B7D">
      <w:pPr>
        <w:spacing w:line="480" w:lineRule="auto"/>
        <w:rPr>
          <w:rFonts w:ascii="Times New Roman" w:hAnsi="Times New Roman" w:cs="Times New Roman"/>
          <w:sz w:val="24"/>
          <w:szCs w:val="24"/>
        </w:rPr>
      </w:pPr>
    </w:p>
    <w:p w14:paraId="1BA66189" w14:textId="58F89491" w:rsidR="004C3F4C" w:rsidRDefault="004C3F4C" w:rsidP="009E2B7D">
      <w:pPr>
        <w:spacing w:line="480" w:lineRule="auto"/>
        <w:rPr>
          <w:rFonts w:ascii="Times New Roman" w:hAnsi="Times New Roman" w:cs="Times New Roman"/>
          <w:sz w:val="24"/>
          <w:szCs w:val="24"/>
        </w:rPr>
      </w:pPr>
    </w:p>
    <w:p w14:paraId="13F45678" w14:textId="58297C31" w:rsidR="00641EA5" w:rsidRDefault="00B64F70" w:rsidP="00B64F70">
      <w:pPr>
        <w:spacing w:line="480" w:lineRule="auto"/>
        <w:rPr>
          <w:rFonts w:ascii="Times New Roman" w:hAnsi="Times New Roman" w:cs="Times New Roman"/>
          <w:sz w:val="24"/>
          <w:szCs w:val="24"/>
        </w:rPr>
      </w:pPr>
      <w:r>
        <w:rPr>
          <w:rFonts w:ascii="Times New Roman" w:hAnsi="Times New Roman" w:cs="Times New Roman"/>
          <w:sz w:val="24"/>
          <w:szCs w:val="24"/>
        </w:rPr>
        <w:object w:dxaOrig="12285" w:dyaOrig="15885" w14:anchorId="1FC4C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7.25pt;height:642.75pt" o:ole="">
            <v:imagedata r:id="rId8" o:title=""/>
          </v:shape>
          <o:OLEObject Type="Embed" ProgID="Visio.Drawing.15" ShapeID="_x0000_i1027" DrawAspect="Content" ObjectID="_1651865946" r:id="rId9"/>
        </w:object>
      </w:r>
    </w:p>
    <w:p w14:paraId="5E98D1BA" w14:textId="1FA5F1DE" w:rsidR="004C3F4C" w:rsidRPr="00C27859" w:rsidRDefault="004C3F4C" w:rsidP="004C3F4C">
      <w:pPr>
        <w:spacing w:line="480" w:lineRule="auto"/>
        <w:jc w:val="center"/>
        <w:rPr>
          <w:rFonts w:ascii="Times New Roman" w:hAnsi="Times New Roman" w:cs="Times New Roman"/>
          <w:sz w:val="24"/>
          <w:szCs w:val="24"/>
        </w:rPr>
      </w:pPr>
      <w:r w:rsidRPr="00C27859">
        <w:rPr>
          <w:rFonts w:ascii="Times New Roman" w:hAnsi="Times New Roman" w:cs="Times New Roman"/>
          <w:sz w:val="24"/>
          <w:szCs w:val="24"/>
        </w:rPr>
        <w:lastRenderedPageBreak/>
        <w:t>References</w:t>
      </w:r>
    </w:p>
    <w:p w14:paraId="764171D7" w14:textId="372B9D55" w:rsidR="004C3F4C" w:rsidRPr="00C27859" w:rsidRDefault="00C27859" w:rsidP="004C3F4C">
      <w:pPr>
        <w:spacing w:line="480" w:lineRule="auto"/>
        <w:ind w:left="720" w:hanging="720"/>
        <w:rPr>
          <w:rFonts w:ascii="Times New Roman" w:hAnsi="Times New Roman" w:cs="Times New Roman"/>
          <w:sz w:val="24"/>
          <w:szCs w:val="24"/>
        </w:rPr>
      </w:pPr>
      <w:r w:rsidRPr="00C27859">
        <w:rPr>
          <w:rFonts w:ascii="Times New Roman" w:hAnsi="Times New Roman" w:cs="Times New Roman"/>
          <w:sz w:val="24"/>
          <w:szCs w:val="24"/>
        </w:rPr>
        <w:t xml:space="preserve">Lily </w:t>
      </w:r>
      <w:proofErr w:type="spellStart"/>
      <w:r w:rsidRPr="00C27859">
        <w:rPr>
          <w:rFonts w:ascii="Times New Roman" w:hAnsi="Times New Roman" w:cs="Times New Roman"/>
          <w:sz w:val="24"/>
          <w:szCs w:val="24"/>
        </w:rPr>
        <w:t>Teplow</w:t>
      </w:r>
      <w:proofErr w:type="spellEnd"/>
      <w:r w:rsidRPr="00C27859">
        <w:rPr>
          <w:rFonts w:ascii="Times New Roman" w:hAnsi="Times New Roman" w:cs="Times New Roman"/>
          <w:sz w:val="24"/>
          <w:szCs w:val="24"/>
        </w:rPr>
        <w:t xml:space="preserve">. (July 25, 2018). “6 Steps to Build an Incident Response Plan”. Retrieved from: </w:t>
      </w:r>
      <w:hyperlink r:id="rId10" w:history="1">
        <w:r w:rsidRPr="00C27859">
          <w:rPr>
            <w:rStyle w:val="Hyperlink"/>
            <w:rFonts w:ascii="Times New Roman" w:hAnsi="Times New Roman" w:cs="Times New Roman"/>
            <w:sz w:val="24"/>
            <w:szCs w:val="24"/>
          </w:rPr>
          <w:t>https://www.webroot.com/blog/2018/07/25/6-steps-to-build-an-incident-response-plan/</w:t>
        </w:r>
      </w:hyperlink>
    </w:p>
    <w:p w14:paraId="1F3F9023" w14:textId="700274FD" w:rsidR="00C27859" w:rsidRPr="00C27859" w:rsidRDefault="00C27859" w:rsidP="004C3F4C">
      <w:pPr>
        <w:spacing w:line="480" w:lineRule="auto"/>
        <w:ind w:left="720" w:hanging="720"/>
        <w:rPr>
          <w:rFonts w:ascii="Times New Roman" w:hAnsi="Times New Roman" w:cs="Times New Roman"/>
          <w:sz w:val="24"/>
          <w:szCs w:val="24"/>
        </w:rPr>
      </w:pPr>
      <w:r w:rsidRPr="00C27859">
        <w:rPr>
          <w:rFonts w:ascii="Times New Roman" w:hAnsi="Times New Roman" w:cs="Times New Roman"/>
          <w:sz w:val="24"/>
          <w:szCs w:val="24"/>
        </w:rPr>
        <w:t xml:space="preserve">Margaret Rouse. (June 2019). “incident response”. Retrieved from: </w:t>
      </w:r>
      <w:hyperlink r:id="rId11" w:history="1">
        <w:r w:rsidRPr="00C27859">
          <w:rPr>
            <w:rStyle w:val="Hyperlink"/>
            <w:rFonts w:ascii="Times New Roman" w:hAnsi="Times New Roman" w:cs="Times New Roman"/>
            <w:sz w:val="24"/>
            <w:szCs w:val="24"/>
          </w:rPr>
          <w:t>https://searchsecurity.techtarget.com/definition/incident-response</w:t>
        </w:r>
      </w:hyperlink>
    </w:p>
    <w:sectPr w:rsidR="00C27859" w:rsidRPr="00C27859" w:rsidSect="003043EC">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7DFD7" w14:textId="77777777" w:rsidR="002720AD" w:rsidRDefault="002720AD" w:rsidP="003043EC">
      <w:pPr>
        <w:spacing w:after="0" w:line="240" w:lineRule="auto"/>
      </w:pPr>
      <w:r>
        <w:separator/>
      </w:r>
    </w:p>
  </w:endnote>
  <w:endnote w:type="continuationSeparator" w:id="0">
    <w:p w14:paraId="0D87C56A" w14:textId="77777777" w:rsidR="002720AD" w:rsidRDefault="002720AD" w:rsidP="0030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E177" w14:textId="77777777" w:rsidR="002720AD" w:rsidRDefault="002720AD" w:rsidP="003043EC">
      <w:pPr>
        <w:spacing w:after="0" w:line="240" w:lineRule="auto"/>
      </w:pPr>
      <w:r>
        <w:separator/>
      </w:r>
    </w:p>
  </w:footnote>
  <w:footnote w:type="continuationSeparator" w:id="0">
    <w:p w14:paraId="35A4C563" w14:textId="77777777" w:rsidR="002720AD" w:rsidRDefault="002720AD" w:rsidP="0030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B9BD" w14:textId="5E4690CA" w:rsidR="00A47FBE" w:rsidRDefault="00641EA5">
    <w:pPr>
      <w:pStyle w:val="Header"/>
    </w:pPr>
    <w:r>
      <w:t>INCIDENT RESPONSE CONCEP</w:t>
    </w:r>
    <w:r w:rsidR="00C27859">
      <w:t>T</w:t>
    </w:r>
    <w:r w:rsidR="003043EC">
      <w:tab/>
    </w:r>
    <w:r w:rsidR="003043EC">
      <w:tab/>
    </w:r>
    <w:r w:rsidR="002C7F19">
      <w:fldChar w:fldCharType="begin"/>
    </w:r>
    <w:r w:rsidR="002C7F19">
      <w:instrText xml:space="preserve"> PAGE  \* Arabic  \* MERGEFORMAT </w:instrText>
    </w:r>
    <w:r w:rsidR="002C7F19">
      <w:fldChar w:fldCharType="separate"/>
    </w:r>
    <w:r w:rsidR="002C7F19">
      <w:rPr>
        <w:noProof/>
      </w:rPr>
      <w:t>2</w:t>
    </w:r>
    <w:r w:rsidR="002C7F19">
      <w:fldChar w:fldCharType="end"/>
    </w:r>
  </w:p>
  <w:p w14:paraId="1AA0DE15"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3204" w14:textId="36486EBC" w:rsidR="003043EC" w:rsidRDefault="003043EC">
    <w:pPr>
      <w:pStyle w:val="Header"/>
    </w:pPr>
    <w:r>
      <w:t>Running Head:</w:t>
    </w:r>
    <w:r w:rsidR="00FE1028">
      <w:t xml:space="preserve"> </w:t>
    </w:r>
    <w:r w:rsidR="00641EA5">
      <w:t>INCIDENT REPSONSE CONCEP</w:t>
    </w:r>
    <w:r w:rsidR="00C27859">
      <w:t>T</w:t>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122B8"/>
    <w:multiLevelType w:val="hybridMultilevel"/>
    <w:tmpl w:val="5308B8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53EDF"/>
    <w:multiLevelType w:val="hybridMultilevel"/>
    <w:tmpl w:val="33440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29"/>
    <w:rsid w:val="000242B7"/>
    <w:rsid w:val="0005697A"/>
    <w:rsid w:val="000613DE"/>
    <w:rsid w:val="00062A14"/>
    <w:rsid w:val="0006615E"/>
    <w:rsid w:val="00080011"/>
    <w:rsid w:val="00086B9E"/>
    <w:rsid w:val="000C1BD5"/>
    <w:rsid w:val="000D4074"/>
    <w:rsid w:val="000D6C98"/>
    <w:rsid w:val="000E0965"/>
    <w:rsid w:val="00107CF4"/>
    <w:rsid w:val="001255C1"/>
    <w:rsid w:val="00131869"/>
    <w:rsid w:val="001530BD"/>
    <w:rsid w:val="00177A82"/>
    <w:rsid w:val="001A3B95"/>
    <w:rsid w:val="001A43D0"/>
    <w:rsid w:val="001A7607"/>
    <w:rsid w:val="001B2ED2"/>
    <w:rsid w:val="001C5112"/>
    <w:rsid w:val="001D0F16"/>
    <w:rsid w:val="001E1638"/>
    <w:rsid w:val="00202CF8"/>
    <w:rsid w:val="002135A3"/>
    <w:rsid w:val="002720AD"/>
    <w:rsid w:val="0029110E"/>
    <w:rsid w:val="002A616C"/>
    <w:rsid w:val="002B5F49"/>
    <w:rsid w:val="002C7F19"/>
    <w:rsid w:val="002E33C3"/>
    <w:rsid w:val="003043EC"/>
    <w:rsid w:val="00320A91"/>
    <w:rsid w:val="00351832"/>
    <w:rsid w:val="00361409"/>
    <w:rsid w:val="00386532"/>
    <w:rsid w:val="00394C66"/>
    <w:rsid w:val="00395973"/>
    <w:rsid w:val="003A03E1"/>
    <w:rsid w:val="003A1252"/>
    <w:rsid w:val="003A4683"/>
    <w:rsid w:val="003A4AD3"/>
    <w:rsid w:val="003F05B9"/>
    <w:rsid w:val="0042728C"/>
    <w:rsid w:val="0043286C"/>
    <w:rsid w:val="0046642F"/>
    <w:rsid w:val="00484305"/>
    <w:rsid w:val="004856B7"/>
    <w:rsid w:val="004A7BC4"/>
    <w:rsid w:val="004C3F4C"/>
    <w:rsid w:val="004C4BF0"/>
    <w:rsid w:val="004E5308"/>
    <w:rsid w:val="004F2330"/>
    <w:rsid w:val="0050789F"/>
    <w:rsid w:val="00526F6C"/>
    <w:rsid w:val="00574932"/>
    <w:rsid w:val="005769D7"/>
    <w:rsid w:val="005873E4"/>
    <w:rsid w:val="00587998"/>
    <w:rsid w:val="005C12D5"/>
    <w:rsid w:val="005C6ADA"/>
    <w:rsid w:val="005C6E1D"/>
    <w:rsid w:val="005D4C96"/>
    <w:rsid w:val="005F11CD"/>
    <w:rsid w:val="006021B5"/>
    <w:rsid w:val="006122CF"/>
    <w:rsid w:val="00614C15"/>
    <w:rsid w:val="00622501"/>
    <w:rsid w:val="00641EA5"/>
    <w:rsid w:val="00645A5E"/>
    <w:rsid w:val="00654CA5"/>
    <w:rsid w:val="00670981"/>
    <w:rsid w:val="006A7890"/>
    <w:rsid w:val="006D6D41"/>
    <w:rsid w:val="006D7D5E"/>
    <w:rsid w:val="00713730"/>
    <w:rsid w:val="00714009"/>
    <w:rsid w:val="007417A6"/>
    <w:rsid w:val="00743386"/>
    <w:rsid w:val="00772699"/>
    <w:rsid w:val="00795F3A"/>
    <w:rsid w:val="007A72A7"/>
    <w:rsid w:val="0081343A"/>
    <w:rsid w:val="008356C5"/>
    <w:rsid w:val="00835E12"/>
    <w:rsid w:val="00844F8C"/>
    <w:rsid w:val="00862CE8"/>
    <w:rsid w:val="00866DE2"/>
    <w:rsid w:val="00874C68"/>
    <w:rsid w:val="008822CD"/>
    <w:rsid w:val="008854D4"/>
    <w:rsid w:val="00895CAE"/>
    <w:rsid w:val="008C5DFD"/>
    <w:rsid w:val="008F01C6"/>
    <w:rsid w:val="0090442D"/>
    <w:rsid w:val="009400C7"/>
    <w:rsid w:val="00952B6C"/>
    <w:rsid w:val="00991195"/>
    <w:rsid w:val="00996B14"/>
    <w:rsid w:val="009B1EEF"/>
    <w:rsid w:val="009B266F"/>
    <w:rsid w:val="009C5453"/>
    <w:rsid w:val="009E2B7D"/>
    <w:rsid w:val="00A13569"/>
    <w:rsid w:val="00A1772C"/>
    <w:rsid w:val="00A26019"/>
    <w:rsid w:val="00A47FBE"/>
    <w:rsid w:val="00A73F9D"/>
    <w:rsid w:val="00A83777"/>
    <w:rsid w:val="00A95F74"/>
    <w:rsid w:val="00AA0F89"/>
    <w:rsid w:val="00AB24B1"/>
    <w:rsid w:val="00AC03FE"/>
    <w:rsid w:val="00AE4F2E"/>
    <w:rsid w:val="00AF0FA7"/>
    <w:rsid w:val="00B03247"/>
    <w:rsid w:val="00B277B0"/>
    <w:rsid w:val="00B30B63"/>
    <w:rsid w:val="00B372AA"/>
    <w:rsid w:val="00B4288B"/>
    <w:rsid w:val="00B60B64"/>
    <w:rsid w:val="00B64F70"/>
    <w:rsid w:val="00B70AD3"/>
    <w:rsid w:val="00BA453A"/>
    <w:rsid w:val="00BD3974"/>
    <w:rsid w:val="00C024B9"/>
    <w:rsid w:val="00C27859"/>
    <w:rsid w:val="00C44EBD"/>
    <w:rsid w:val="00C71CD9"/>
    <w:rsid w:val="00CB3C45"/>
    <w:rsid w:val="00CD5898"/>
    <w:rsid w:val="00CD7BAB"/>
    <w:rsid w:val="00CF2BFC"/>
    <w:rsid w:val="00D04F5B"/>
    <w:rsid w:val="00D06555"/>
    <w:rsid w:val="00D10135"/>
    <w:rsid w:val="00D2036F"/>
    <w:rsid w:val="00D21C0E"/>
    <w:rsid w:val="00D428B6"/>
    <w:rsid w:val="00D67628"/>
    <w:rsid w:val="00D81792"/>
    <w:rsid w:val="00DC11F1"/>
    <w:rsid w:val="00DC74E0"/>
    <w:rsid w:val="00DD28EF"/>
    <w:rsid w:val="00DE7EDE"/>
    <w:rsid w:val="00DF1C20"/>
    <w:rsid w:val="00DF1FFB"/>
    <w:rsid w:val="00E0599F"/>
    <w:rsid w:val="00E33CE7"/>
    <w:rsid w:val="00E5513C"/>
    <w:rsid w:val="00E6123A"/>
    <w:rsid w:val="00E66525"/>
    <w:rsid w:val="00E81975"/>
    <w:rsid w:val="00E83A75"/>
    <w:rsid w:val="00EC1D14"/>
    <w:rsid w:val="00EC4A29"/>
    <w:rsid w:val="00EC632B"/>
    <w:rsid w:val="00ED40C6"/>
    <w:rsid w:val="00EE3F70"/>
    <w:rsid w:val="00EF48BC"/>
    <w:rsid w:val="00EF5555"/>
    <w:rsid w:val="00F431EA"/>
    <w:rsid w:val="00FA2DE8"/>
    <w:rsid w:val="00FC31BC"/>
    <w:rsid w:val="00FC5B31"/>
    <w:rsid w:val="00FD1696"/>
    <w:rsid w:val="00FD365B"/>
    <w:rsid w:val="00FE1028"/>
    <w:rsid w:val="00FF5E50"/>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5B23"/>
  <w15:chartTrackingRefBased/>
  <w15:docId w15:val="{09E0D5F8-EF3C-4B3D-B0E1-9408B798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EC"/>
  </w:style>
  <w:style w:type="paragraph" w:styleId="Footer">
    <w:name w:val="footer"/>
    <w:basedOn w:val="Normal"/>
    <w:link w:val="FooterChar"/>
    <w:uiPriority w:val="99"/>
    <w:unhideWhenUsed/>
    <w:rsid w:val="0030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EC"/>
  </w:style>
  <w:style w:type="paragraph" w:styleId="ListParagraph">
    <w:name w:val="List Paragraph"/>
    <w:basedOn w:val="Normal"/>
    <w:uiPriority w:val="34"/>
    <w:qFormat/>
    <w:rsid w:val="000242B7"/>
    <w:pPr>
      <w:ind w:left="720"/>
      <w:contextualSpacing/>
    </w:pPr>
  </w:style>
  <w:style w:type="character" w:styleId="Hyperlink">
    <w:name w:val="Hyperlink"/>
    <w:basedOn w:val="DefaultParagraphFont"/>
    <w:uiPriority w:val="99"/>
    <w:unhideWhenUsed/>
    <w:rsid w:val="00795F3A"/>
    <w:rPr>
      <w:color w:val="0563C1" w:themeColor="hyperlink"/>
      <w:u w:val="single"/>
    </w:rPr>
  </w:style>
  <w:style w:type="character" w:styleId="UnresolvedMention">
    <w:name w:val="Unresolved Mention"/>
    <w:basedOn w:val="DefaultParagraphFont"/>
    <w:uiPriority w:val="99"/>
    <w:semiHidden/>
    <w:unhideWhenUsed/>
    <w:rsid w:val="0079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74151">
      <w:bodyDiv w:val="1"/>
      <w:marLeft w:val="0"/>
      <w:marRight w:val="0"/>
      <w:marTop w:val="0"/>
      <w:marBottom w:val="0"/>
      <w:divBdr>
        <w:top w:val="none" w:sz="0" w:space="0" w:color="auto"/>
        <w:left w:val="none" w:sz="0" w:space="0" w:color="auto"/>
        <w:bottom w:val="none" w:sz="0" w:space="0" w:color="auto"/>
        <w:right w:val="none" w:sz="0" w:space="0" w:color="auto"/>
      </w:divBdr>
    </w:div>
    <w:div w:id="1237668703">
      <w:bodyDiv w:val="1"/>
      <w:marLeft w:val="0"/>
      <w:marRight w:val="0"/>
      <w:marTop w:val="0"/>
      <w:marBottom w:val="0"/>
      <w:divBdr>
        <w:top w:val="none" w:sz="0" w:space="0" w:color="auto"/>
        <w:left w:val="none" w:sz="0" w:space="0" w:color="auto"/>
        <w:bottom w:val="none" w:sz="0" w:space="0" w:color="auto"/>
        <w:right w:val="none" w:sz="0" w:space="0" w:color="auto"/>
      </w:divBdr>
    </w:div>
    <w:div w:id="1252815897">
      <w:bodyDiv w:val="1"/>
      <w:marLeft w:val="0"/>
      <w:marRight w:val="0"/>
      <w:marTop w:val="0"/>
      <w:marBottom w:val="0"/>
      <w:divBdr>
        <w:top w:val="none" w:sz="0" w:space="0" w:color="auto"/>
        <w:left w:val="none" w:sz="0" w:space="0" w:color="auto"/>
        <w:bottom w:val="none" w:sz="0" w:space="0" w:color="auto"/>
        <w:right w:val="none" w:sz="0" w:space="0" w:color="auto"/>
      </w:divBdr>
    </w:div>
    <w:div w:id="1290820821">
      <w:bodyDiv w:val="1"/>
      <w:marLeft w:val="0"/>
      <w:marRight w:val="0"/>
      <w:marTop w:val="0"/>
      <w:marBottom w:val="0"/>
      <w:divBdr>
        <w:top w:val="none" w:sz="0" w:space="0" w:color="auto"/>
        <w:left w:val="none" w:sz="0" w:space="0" w:color="auto"/>
        <w:bottom w:val="none" w:sz="0" w:space="0" w:color="auto"/>
        <w:right w:val="none" w:sz="0" w:space="0" w:color="auto"/>
      </w:divBdr>
    </w:div>
    <w:div w:id="19704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security.techtarget.com/definition/incident-respo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broot.com/blog/2018/07/25/6-steps-to-build-an-incident-response-plan/"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4F2A-A868-44D9-B5C5-89B0473D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stecki</dc:creator>
  <cp:keywords/>
  <dc:description/>
  <cp:lastModifiedBy>KYLE STECKI</cp:lastModifiedBy>
  <cp:revision>2</cp:revision>
  <dcterms:created xsi:type="dcterms:W3CDTF">2020-05-25T05:53:00Z</dcterms:created>
  <dcterms:modified xsi:type="dcterms:W3CDTF">2020-05-25T05:53:00Z</dcterms:modified>
</cp:coreProperties>
</file>